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352"/>
      </w:tblGrid>
      <w:tr w:rsidR="00993049" w:rsidRPr="000551CB" w:rsidTr="00C07D3A">
        <w:tc>
          <w:tcPr>
            <w:tcW w:w="1725" w:type="dxa"/>
            <w:hideMark/>
          </w:tcPr>
          <w:p w:rsidR="00993049" w:rsidRPr="00B31E35" w:rsidRDefault="00993049" w:rsidP="00C07D3A">
            <w:pPr>
              <w:spacing w:before="120" w:after="0" w:line="360" w:lineRule="exact"/>
              <w:jc w:val="center"/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</w:pPr>
            <w:r w:rsidRPr="00B31E35">
              <w:rPr>
                <w:rFonts w:asciiTheme="majorHAnsi" w:eastAsia="Times New Roman" w:hAnsiTheme="majorHAnsi" w:cs="Times New Roman"/>
                <w:b/>
                <w:noProof/>
                <w:sz w:val="26"/>
                <w:szCs w:val="26"/>
              </w:rPr>
              <w:t>Trưởng ban</w:t>
            </w:r>
            <w:r w:rsidRPr="00B31E35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7352" w:type="dxa"/>
            <w:hideMark/>
          </w:tcPr>
          <w:p w:rsidR="00993049" w:rsidRPr="00B31E35" w:rsidRDefault="00993049" w:rsidP="00C07D3A">
            <w:pPr>
              <w:spacing w:before="120" w:after="0" w:line="360" w:lineRule="exact"/>
              <w:ind w:left="480" w:right="240"/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</w:pPr>
            <w:r w:rsidRPr="00B31E35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 xml:space="preserve">Ông Công Ngọc Cường </w:t>
            </w:r>
          </w:p>
          <w:p w:rsidR="00993049" w:rsidRPr="008E0761" w:rsidRDefault="00993049" w:rsidP="008E0761">
            <w:pPr>
              <w:pStyle w:val="ListParagraph"/>
              <w:numPr>
                <w:ilvl w:val="0"/>
                <w:numId w:val="1"/>
              </w:numPr>
              <w:spacing w:before="120" w:after="0" w:line="360" w:lineRule="exact"/>
              <w:ind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Điện thoại: + 3623.0003</w:t>
            </w:r>
          </w:p>
          <w:p w:rsidR="00993049" w:rsidRPr="008E0761" w:rsidRDefault="00993049" w:rsidP="008E0761">
            <w:pPr>
              <w:pStyle w:val="ListParagraph"/>
              <w:numPr>
                <w:ilvl w:val="0"/>
                <w:numId w:val="1"/>
              </w:numPr>
              <w:spacing w:before="120" w:after="0" w:line="360" w:lineRule="exact"/>
              <w:ind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Địa chỉ Email: cuong.congngoc@hust.edu.vn</w:t>
            </w:r>
          </w:p>
          <w:p w:rsidR="00993049" w:rsidRPr="008E0761" w:rsidRDefault="00993049" w:rsidP="008E0761">
            <w:pPr>
              <w:pStyle w:val="ListParagraph"/>
              <w:numPr>
                <w:ilvl w:val="0"/>
                <w:numId w:val="1"/>
              </w:numPr>
              <w:spacing w:before="120" w:after="0" w:line="360" w:lineRule="exact"/>
              <w:ind w:right="240"/>
              <w:jc w:val="both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Phụ trách chung và các công việc: Công tác tổ chức nhân sự, PCCC, khai thác CSVC, cải tạo sửa chữa CSVC, bảo trì bảo dưỡng, quản lý trang thiết bị; công tác vệ sinh môi trường; Theo dõi sử dụng điện nước của các đơn vị.</w:t>
            </w:r>
          </w:p>
        </w:tc>
      </w:tr>
      <w:tr w:rsidR="00993049" w:rsidRPr="000551CB" w:rsidTr="00C07D3A">
        <w:tc>
          <w:tcPr>
            <w:tcW w:w="1725" w:type="dxa"/>
            <w:hideMark/>
          </w:tcPr>
          <w:p w:rsidR="00993049" w:rsidRPr="00B31E35" w:rsidRDefault="00993049" w:rsidP="00C07D3A">
            <w:pPr>
              <w:spacing w:before="120" w:after="0" w:line="360" w:lineRule="exact"/>
              <w:jc w:val="center"/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</w:pPr>
            <w:r w:rsidRPr="00B31E35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>Phó trưởng ban </w:t>
            </w:r>
          </w:p>
        </w:tc>
        <w:tc>
          <w:tcPr>
            <w:tcW w:w="7352" w:type="dxa"/>
            <w:hideMark/>
          </w:tcPr>
          <w:p w:rsidR="00993049" w:rsidRPr="00B31E35" w:rsidRDefault="00993049" w:rsidP="00C07D3A">
            <w:pPr>
              <w:spacing w:before="120" w:after="0" w:line="360" w:lineRule="exact"/>
              <w:ind w:left="480" w:right="240"/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</w:pPr>
            <w:r w:rsidRPr="00B31E35">
              <w:rPr>
                <w:rFonts w:asciiTheme="majorHAnsi" w:eastAsia="Times New Roman" w:hAnsiTheme="majorHAnsi" w:cs="Times New Roman"/>
                <w:b/>
                <w:sz w:val="26"/>
                <w:szCs w:val="26"/>
              </w:rPr>
              <w:t>Phạm Tuyết Mai </w:t>
            </w:r>
          </w:p>
          <w:p w:rsidR="008E0761" w:rsidRDefault="00993049" w:rsidP="008E0761">
            <w:pPr>
              <w:pStyle w:val="ListParagraph"/>
              <w:numPr>
                <w:ilvl w:val="0"/>
                <w:numId w:val="2"/>
              </w:numPr>
              <w:spacing w:before="120" w:after="0" w:line="360" w:lineRule="exact"/>
              <w:ind w:left="543"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Điện thoại: + 3623.0003</w:t>
            </w:r>
          </w:p>
          <w:p w:rsidR="008E0761" w:rsidRDefault="00993049" w:rsidP="008E0761">
            <w:pPr>
              <w:pStyle w:val="ListParagraph"/>
              <w:numPr>
                <w:ilvl w:val="0"/>
                <w:numId w:val="2"/>
              </w:numPr>
              <w:spacing w:before="120" w:after="0" w:line="360" w:lineRule="exact"/>
              <w:ind w:left="543"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Địa chỉ Email: </w:t>
            </w:r>
            <w:hyperlink r:id="rId6" w:history="1">
              <w:r w:rsidR="008E0761" w:rsidRPr="009569D3">
                <w:rPr>
                  <w:rStyle w:val="Hyperlink"/>
                  <w:rFonts w:asciiTheme="majorHAnsi" w:eastAsia="Times New Roman" w:hAnsiTheme="majorHAnsi" w:cs="Times New Roman"/>
                  <w:sz w:val="26"/>
                  <w:szCs w:val="26"/>
                </w:rPr>
                <w:t>mai.phamtuyet@hust.edu.vn</w:t>
              </w:r>
            </w:hyperlink>
          </w:p>
          <w:p w:rsidR="00993049" w:rsidRPr="008E0761" w:rsidRDefault="00993049" w:rsidP="008E0761">
            <w:pPr>
              <w:pStyle w:val="ListParagraph"/>
              <w:numPr>
                <w:ilvl w:val="0"/>
                <w:numId w:val="2"/>
              </w:numPr>
              <w:spacing w:before="120" w:after="0" w:line="360" w:lineRule="exact"/>
              <w:ind w:left="543"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Phụ trách công tác: Bảo vệ, quảng cáo giới thiệu về tòa nhà; tổ chức hội thảo, hội nghị; hành chính văn phòng. Trực tiếp thực hiện các công việc liên quan đến khai thác CSVC các phòng hội thảo; thư ký ban ISO và các việc khác do BGH phân công hoặc do Trưởng ban ủy quyền.</w:t>
            </w:r>
          </w:p>
        </w:tc>
      </w:tr>
      <w:tr w:rsidR="00993049" w:rsidRPr="000551CB" w:rsidTr="00C07D3A">
        <w:tc>
          <w:tcPr>
            <w:tcW w:w="1725" w:type="dxa"/>
            <w:hideMark/>
          </w:tcPr>
          <w:p w:rsidR="00993049" w:rsidRPr="000551CB" w:rsidRDefault="00993049" w:rsidP="00C07D3A">
            <w:pPr>
              <w:spacing w:before="120" w:after="0" w:line="360" w:lineRule="exact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551CB">
              <w:rPr>
                <w:rFonts w:asciiTheme="majorHAnsi" w:eastAsia="Times New Roman" w:hAnsiTheme="majorHAnsi" w:cs="Times New Roman"/>
                <w:sz w:val="26"/>
                <w:szCs w:val="26"/>
              </w:rPr>
              <w:t> </w:t>
            </w:r>
          </w:p>
        </w:tc>
        <w:tc>
          <w:tcPr>
            <w:tcW w:w="7352" w:type="dxa"/>
            <w:hideMark/>
          </w:tcPr>
          <w:p w:rsidR="008E0761" w:rsidRDefault="00993049" w:rsidP="00C07D3A">
            <w:pPr>
              <w:spacing w:before="120" w:after="0" w:line="360" w:lineRule="exact"/>
              <w:ind w:left="480"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551CB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Bộ phận Hành chính văn phòng</w:t>
            </w:r>
          </w:p>
          <w:p w:rsidR="00993049" w:rsidRPr="000551CB" w:rsidRDefault="00993049" w:rsidP="00C07D3A">
            <w:pPr>
              <w:spacing w:before="120" w:after="0" w:line="360" w:lineRule="exact"/>
              <w:ind w:left="480"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551CB">
              <w:rPr>
                <w:rFonts w:asciiTheme="majorHAnsi" w:eastAsia="Times New Roman" w:hAnsiTheme="majorHAnsi" w:cs="Times New Roman"/>
                <w:sz w:val="26"/>
                <w:szCs w:val="26"/>
              </w:rPr>
              <w:t>Tiếp nhận các văn bản đến, đi; lưu trữ văn bản hồ sơ; soạn thảo văn bản, hợp đồng, hồ sơ liên quan; Theo dõi việc đảm bảo vệ sinh môi trường, phòng chống mối;...</w:t>
            </w:r>
          </w:p>
        </w:tc>
      </w:tr>
      <w:tr w:rsidR="00993049" w:rsidRPr="000551CB" w:rsidTr="00C07D3A">
        <w:tc>
          <w:tcPr>
            <w:tcW w:w="1725" w:type="dxa"/>
            <w:hideMark/>
          </w:tcPr>
          <w:p w:rsidR="00993049" w:rsidRPr="000551CB" w:rsidRDefault="00993049" w:rsidP="00C07D3A">
            <w:pPr>
              <w:spacing w:before="120" w:after="0" w:line="360" w:lineRule="exact"/>
              <w:jc w:val="center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551CB">
              <w:rPr>
                <w:rFonts w:asciiTheme="majorHAnsi" w:eastAsia="Times New Roman" w:hAnsiTheme="majorHAnsi" w:cs="Times New Roman"/>
                <w:sz w:val="26"/>
                <w:szCs w:val="26"/>
              </w:rPr>
              <w:t> </w:t>
            </w:r>
          </w:p>
        </w:tc>
        <w:tc>
          <w:tcPr>
            <w:tcW w:w="7352" w:type="dxa"/>
            <w:hideMark/>
          </w:tcPr>
          <w:p w:rsidR="008E0761" w:rsidRDefault="00993049" w:rsidP="008E0761">
            <w:pPr>
              <w:spacing w:before="120" w:after="0" w:line="360" w:lineRule="exact"/>
              <w:ind w:left="480" w:right="240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0551CB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t>Bộ phận kỹ thuật</w:t>
            </w:r>
            <w:r w:rsidRPr="000551CB">
              <w:rPr>
                <w:rFonts w:asciiTheme="majorHAnsi" w:eastAsia="Times New Roman" w:hAnsiTheme="majorHAnsi" w:cs="Times New Roman"/>
                <w:b/>
                <w:bCs/>
                <w:sz w:val="26"/>
                <w:szCs w:val="26"/>
              </w:rPr>
              <w:br/>
            </w:r>
            <w:r w:rsid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- Gồm 4 nhân viên:</w:t>
            </w:r>
            <w:r w:rsid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br/>
            </w:r>
            <w:r w:rsidRPr="000551CB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 Ông Nguyễn Đăng </w:t>
            </w:r>
            <w:r w:rsid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Phong - Phụ trách tổ kỹ thuật</w:t>
            </w:r>
            <w:r w:rsid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br/>
              <w:t xml:space="preserve"> Ông Nguyễn Thanh Bình</w:t>
            </w:r>
            <w:r w:rsid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br/>
            </w:r>
            <w:r w:rsidRPr="000551CB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 Ông Lê Xuân Định</w:t>
            </w:r>
            <w:r w:rsid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br/>
              <w:t xml:space="preserve"> Ông Hoàng Lệnh Nam</w:t>
            </w:r>
          </w:p>
          <w:p w:rsidR="008E0761" w:rsidRDefault="00993049" w:rsidP="008E0761">
            <w:pPr>
              <w:spacing w:before="120" w:after="0" w:line="360" w:lineRule="exact"/>
              <w:ind w:left="480" w:right="240"/>
              <w:jc w:val="both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 xml:space="preserve">Tổ kỹ thuật trực tiếp thực </w:t>
            </w:r>
            <w:bookmarkStart w:id="0" w:name="_GoBack"/>
            <w:bookmarkEnd w:id="0"/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hiện các công tác để đảm bảo hệ thống kỹ thuật tại các tòa nhà cao tầng hoạt động tốt, cụ thể như: điện, nước, ánh sáng; hệ thống ĐHTT; tháng máy; sửa chữa nhỏ; hệ thống PCCC; kiểm tra CSVC.</w:t>
            </w:r>
          </w:p>
          <w:p w:rsidR="00993049" w:rsidRPr="008E0761" w:rsidRDefault="00993049" w:rsidP="008E0761">
            <w:pPr>
              <w:spacing w:before="120" w:after="0" w:line="360" w:lineRule="exact"/>
              <w:ind w:left="480" w:right="240"/>
              <w:jc w:val="both"/>
              <w:rPr>
                <w:rFonts w:asciiTheme="majorHAnsi" w:eastAsia="Times New Roman" w:hAnsiTheme="majorHAnsi" w:cs="Times New Roman"/>
                <w:sz w:val="26"/>
                <w:szCs w:val="26"/>
              </w:rPr>
            </w:pPr>
            <w:r w:rsidRPr="008E0761">
              <w:rPr>
                <w:rFonts w:asciiTheme="majorHAnsi" w:eastAsia="Times New Roman" w:hAnsiTheme="majorHAnsi" w:cs="Times New Roman"/>
                <w:sz w:val="26"/>
                <w:szCs w:val="26"/>
              </w:rPr>
              <w:t>Theo dõi việc đảm bảo vệ sinh môi trường, phòng chống mối, hệ thống trang âm chung và phòng hội thảo; ghi số điện thoại của các đơn vị và các việc khác do lãnh đạo Ban phân công.</w:t>
            </w:r>
          </w:p>
        </w:tc>
      </w:tr>
    </w:tbl>
    <w:p w:rsidR="00726504" w:rsidRDefault="00726504"/>
    <w:sectPr w:rsidR="00726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74FB"/>
    <w:multiLevelType w:val="hybridMultilevel"/>
    <w:tmpl w:val="1982EC3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43C10B2C"/>
    <w:multiLevelType w:val="hybridMultilevel"/>
    <w:tmpl w:val="7536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F59F5"/>
    <w:multiLevelType w:val="hybridMultilevel"/>
    <w:tmpl w:val="C5001C1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49"/>
    <w:rsid w:val="00726504"/>
    <w:rsid w:val="008E0761"/>
    <w:rsid w:val="0099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7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7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.phamtuyet@hust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Thom</dc:creator>
  <cp:lastModifiedBy>Vu Thom</cp:lastModifiedBy>
  <cp:revision>2</cp:revision>
  <dcterms:created xsi:type="dcterms:W3CDTF">2016-08-12T01:57:00Z</dcterms:created>
  <dcterms:modified xsi:type="dcterms:W3CDTF">2016-08-12T02:03:00Z</dcterms:modified>
</cp:coreProperties>
</file>